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b w:val="0"/>
          <w:bCs w:val="0"/>
          <w:color w:val="000000"/>
        </w:rPr>
      </w:pPr>
      <w:r>
        <w:rPr>
          <w:rFonts w:hint="eastAsia" w:ascii="方正小标宋简体" w:hAnsi="微软雅黑" w:eastAsia="方正小标宋简体"/>
          <w:b w:val="0"/>
          <w:bCs w:val="0"/>
          <w:color w:val="000000"/>
        </w:rPr>
        <w:t>淮北市</w:t>
      </w:r>
      <w:r>
        <w:rPr>
          <w:rFonts w:hint="eastAsia" w:ascii="方正小标宋简体" w:hAnsi="微软雅黑" w:eastAsia="方正小标宋简体"/>
          <w:b w:val="0"/>
          <w:bCs w:val="0"/>
          <w:color w:val="000000"/>
          <w:lang w:val="en-US" w:eastAsia="zh-CN"/>
        </w:rPr>
        <w:t>统计</w:t>
      </w:r>
      <w:r>
        <w:rPr>
          <w:rFonts w:hint="eastAsia" w:ascii="方正小标宋简体" w:hAnsi="微软雅黑" w:eastAsia="方正小标宋简体"/>
          <w:b w:val="0"/>
          <w:bCs w:val="0"/>
          <w:color w:val="000000"/>
        </w:rPr>
        <w:t>局</w:t>
      </w:r>
      <w:r>
        <w:rPr>
          <w:rFonts w:ascii="方正小标宋简体" w:hAnsi="微软雅黑" w:eastAsia="方正小标宋简体"/>
          <w:b w:val="0"/>
          <w:bCs w:val="0"/>
          <w:color w:val="000000"/>
        </w:rPr>
        <w:t>2022</w:t>
      </w:r>
      <w:r>
        <w:rPr>
          <w:rFonts w:hint="eastAsia" w:ascii="方正小标宋简体" w:hAnsi="微软雅黑" w:eastAsia="方正小标宋简体"/>
          <w:b w:val="0"/>
          <w:bCs w:val="0"/>
          <w:color w:val="000000"/>
        </w:rPr>
        <w:t>年政府信息公开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b w:val="0"/>
          <w:bCs w:val="0"/>
          <w:color w:val="000000"/>
        </w:rPr>
      </w:pPr>
      <w:r>
        <w:rPr>
          <w:rFonts w:hint="eastAsia" w:ascii="方正小标宋简体" w:hAnsi="微软雅黑" w:eastAsia="方正小标宋简体"/>
          <w:b w:val="0"/>
          <w:bCs w:val="0"/>
          <w:color w:val="000000"/>
        </w:rPr>
        <w:t>工作年度报告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440" w:lineRule="exact"/>
        <w:ind w:firstLine="672" w:firstLineChars="200"/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要求，编制本年度报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本年报中所列数据的统计期限自2022年1月1日起至2022年12月31日。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本年度报告电子版可从</w:t>
      </w:r>
      <w:r>
        <w:rPr>
          <w:rFonts w:hint="eastAsia" w:ascii="仿宋" w:hAnsi="仿宋" w:eastAsia="仿宋" w:cs="仿宋"/>
          <w:sz w:val="32"/>
          <w:szCs w:val="32"/>
        </w:rPr>
        <w:t>淮北市统计局门户网站“政务信息公开”分类下的“公开年报” 栏目进行查看下载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 xml:space="preserve">如有疑问，可与淮北市统计局办公室联系。（地址：淮北市人民路 196 号信访中心六楼，邮编：235000， 电话：0561-3198326） 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一、总体情况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（一）主动公开情况</w:t>
      </w:r>
      <w:bookmarkStart w:id="0" w:name="_GoBack"/>
      <w:bookmarkEnd w:id="0"/>
    </w:p>
    <w:p>
      <w:pPr>
        <w:spacing w:line="440" w:lineRule="exact"/>
        <w:ind w:firstLine="672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 xml:space="preserve">年，我局对全年公开的政府信息进行了认真的整理和编目，截止至12月31日，新增主动公开政府信息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375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 xml:space="preserve">累计主动公开政府信息达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4301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条，其中决策信息22条，执行和结果信息40条，管理和服务信息117条，重点领域信息133条，新闻发布信息4条，政策解读信息22条，回应关切信息20条，监督保障信息16条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（二）依申请公开情况</w:t>
      </w:r>
    </w:p>
    <w:p>
      <w:pPr>
        <w:ind w:firstLine="672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年共收到依申请公开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件，其中网上申请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件，书面申请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已办结14件，办结率100%。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全部按照规定登记、审核、办理、答复、归档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无行政诉讼复议和行政诉讼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（三）政府信息管理情况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严格执行《淮北市政府信息公开审查制度》，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对涉及个人隐私、错敏词、赌博暗链、无效的信息进行清理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年规范性文件清理情况：现行文件底数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件，废止 0 件，现行有效规范性文件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（四）政府信息公开平台建设情况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单位网站建设，完善部门信箱栏目，畅通社情民意反馈渠道，增进政民交流互动。切实增强政务公开主动性，及时准确发布涉及群众切身利益、需要社会公众广泛知晓或者参与的政府信息；完善政府新闻发布体系，进一步完善新闻发布会制度，及时发布校园疫情防控、义务教育招生入学、暖民心工程等公众关注度高、涉及面广的重要政策和重大事项等相关信息。严格落实政务新媒体主管主办责任，加强政务新媒体管理，加大政务新媒体对重要政策及其解读等政府权威信息的推送力度，强化网站与新媒体的稿件互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（五）监督保障工作情况</w:t>
      </w:r>
    </w:p>
    <w:p>
      <w:pPr>
        <w:ind w:firstLine="67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我局高度重视政务公开考核工作，严格执行信息发布审核机制，全面落实监督岗位责任。为确保网站信息按要求及时公开，制定了《淮北市统计局网站和政务公开信息材料责任清单》，明确任务分工、落实责任到人。建立社会评议制度，自觉接受群众监督，主动听取群众的意见和建议。2022年未出现因信息公开不到位需要进行责任追究的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二、主动公开政府信息情况</w:t>
      </w:r>
    </w:p>
    <w:tbl>
      <w:tblPr>
        <w:tblStyle w:val="7"/>
        <w:tblW w:w="945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411"/>
        <w:gridCol w:w="2383"/>
        <w:gridCol w:w="2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4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4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4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三、收到和处理政府信息公开申请情况</w:t>
      </w:r>
    </w:p>
    <w:tbl>
      <w:tblPr>
        <w:tblStyle w:val="7"/>
        <w:tblW w:w="94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021"/>
        <w:gridCol w:w="3186"/>
        <w:gridCol w:w="486"/>
        <w:gridCol w:w="752"/>
        <w:gridCol w:w="752"/>
        <w:gridCol w:w="752"/>
        <w:gridCol w:w="752"/>
        <w:gridCol w:w="452"/>
        <w:gridCol w:w="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50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39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50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5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50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50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50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4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50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四、政府信息公开行政复议、行政诉讼情况</w:t>
      </w:r>
    </w:p>
    <w:tbl>
      <w:tblPr>
        <w:tblStyle w:val="7"/>
        <w:tblW w:w="90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04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3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0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2022年，淮北市统计局严格按照有关规定主动公开由本机关产生的信息，取得了一定的成绩。但目前我局政府信息公开工作仍有一些方面有待改进，一是政府信息公开的时效性、完整性需要进一步提高；二是政府信息公开属性审核需进一步加强。</w:t>
      </w:r>
    </w:p>
    <w:p>
      <w:pPr>
        <w:spacing w:line="560" w:lineRule="exact"/>
        <w:ind w:firstLine="672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2023年，我们将进一步提高对信息公开工作重要性的认识，不断拓宽信息公开渠道，提高信息公开的时效性，使统计信息更好地服务于民众和社会。同时，强化对政务、信息公开工作的领导和监督，加大公开工作审核力度，切实落实工作责任，确保政府信息公开工作落到实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六、其他需要报告的事项</w:t>
      </w:r>
    </w:p>
    <w:p>
      <w:pPr>
        <w:spacing w:line="560" w:lineRule="exact"/>
        <w:ind w:firstLine="675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2022年度政务公开重点工作任务落实情况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对上一年度工作要点落实情况开展“回头看”，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严格落实淮北市统计局2022年政务公开工作要点，在监督保障栏目公开《淮北市统计局关于2022年政务公开重点工作的落实情况报告》。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  <w:lang w:val="zh-CN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  <w:lang w:val="zh-CN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7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GU2ZjA3YTZkY2Q1ODlkOGE4MjZkNWUxYTNiN2QifQ=="/>
  </w:docVars>
  <w:rsids>
    <w:rsidRoot w:val="009378E1"/>
    <w:rsid w:val="000209F4"/>
    <w:rsid w:val="00030660"/>
    <w:rsid w:val="0007099C"/>
    <w:rsid w:val="0007347F"/>
    <w:rsid w:val="00076EDA"/>
    <w:rsid w:val="00080F99"/>
    <w:rsid w:val="00082729"/>
    <w:rsid w:val="000E6FC7"/>
    <w:rsid w:val="000E743F"/>
    <w:rsid w:val="000F0AB4"/>
    <w:rsid w:val="00101340"/>
    <w:rsid w:val="00107D3A"/>
    <w:rsid w:val="00126864"/>
    <w:rsid w:val="00127A90"/>
    <w:rsid w:val="00160DDD"/>
    <w:rsid w:val="001C6DCF"/>
    <w:rsid w:val="001D2DF2"/>
    <w:rsid w:val="00230E35"/>
    <w:rsid w:val="002852CA"/>
    <w:rsid w:val="002863BF"/>
    <w:rsid w:val="002B4AB2"/>
    <w:rsid w:val="00311D40"/>
    <w:rsid w:val="0035525E"/>
    <w:rsid w:val="00356FD7"/>
    <w:rsid w:val="003601D5"/>
    <w:rsid w:val="00362987"/>
    <w:rsid w:val="003936CA"/>
    <w:rsid w:val="0042509F"/>
    <w:rsid w:val="004A6C41"/>
    <w:rsid w:val="004C7159"/>
    <w:rsid w:val="004E316D"/>
    <w:rsid w:val="004F03F1"/>
    <w:rsid w:val="004F1738"/>
    <w:rsid w:val="004F3964"/>
    <w:rsid w:val="00533779"/>
    <w:rsid w:val="00587B79"/>
    <w:rsid w:val="00595CA8"/>
    <w:rsid w:val="005A2D25"/>
    <w:rsid w:val="005B205E"/>
    <w:rsid w:val="005C341E"/>
    <w:rsid w:val="006057AB"/>
    <w:rsid w:val="00612960"/>
    <w:rsid w:val="00634C37"/>
    <w:rsid w:val="00655A7D"/>
    <w:rsid w:val="006B533A"/>
    <w:rsid w:val="006C7056"/>
    <w:rsid w:val="006D3FE3"/>
    <w:rsid w:val="006E6103"/>
    <w:rsid w:val="006E66F0"/>
    <w:rsid w:val="006F2C90"/>
    <w:rsid w:val="00716DB5"/>
    <w:rsid w:val="0075771D"/>
    <w:rsid w:val="0077385C"/>
    <w:rsid w:val="00773E36"/>
    <w:rsid w:val="007C5289"/>
    <w:rsid w:val="008045B0"/>
    <w:rsid w:val="0080663E"/>
    <w:rsid w:val="00856763"/>
    <w:rsid w:val="008902A8"/>
    <w:rsid w:val="008B571C"/>
    <w:rsid w:val="008C186B"/>
    <w:rsid w:val="008C45D6"/>
    <w:rsid w:val="008D15BC"/>
    <w:rsid w:val="008E179A"/>
    <w:rsid w:val="008E3A6B"/>
    <w:rsid w:val="00905B06"/>
    <w:rsid w:val="00926AB4"/>
    <w:rsid w:val="009378E1"/>
    <w:rsid w:val="009500DF"/>
    <w:rsid w:val="00956312"/>
    <w:rsid w:val="009668E8"/>
    <w:rsid w:val="00975D76"/>
    <w:rsid w:val="009E02B5"/>
    <w:rsid w:val="00A125E7"/>
    <w:rsid w:val="00A3199E"/>
    <w:rsid w:val="00A42CE2"/>
    <w:rsid w:val="00A90166"/>
    <w:rsid w:val="00A90B30"/>
    <w:rsid w:val="00AE0526"/>
    <w:rsid w:val="00AE168E"/>
    <w:rsid w:val="00B24CE0"/>
    <w:rsid w:val="00B32F16"/>
    <w:rsid w:val="00B33894"/>
    <w:rsid w:val="00B62D68"/>
    <w:rsid w:val="00B76D44"/>
    <w:rsid w:val="00B8003C"/>
    <w:rsid w:val="00B81571"/>
    <w:rsid w:val="00B9384E"/>
    <w:rsid w:val="00BA2FCD"/>
    <w:rsid w:val="00BB4ACB"/>
    <w:rsid w:val="00BD0745"/>
    <w:rsid w:val="00BD483D"/>
    <w:rsid w:val="00BE054A"/>
    <w:rsid w:val="00BF0E09"/>
    <w:rsid w:val="00BF0FFE"/>
    <w:rsid w:val="00BF7427"/>
    <w:rsid w:val="00BF7C92"/>
    <w:rsid w:val="00C2413C"/>
    <w:rsid w:val="00C31228"/>
    <w:rsid w:val="00C35689"/>
    <w:rsid w:val="00C40A0B"/>
    <w:rsid w:val="00C634AA"/>
    <w:rsid w:val="00C6674F"/>
    <w:rsid w:val="00C827FD"/>
    <w:rsid w:val="00C92817"/>
    <w:rsid w:val="00CC70D5"/>
    <w:rsid w:val="00CD00F5"/>
    <w:rsid w:val="00CE765B"/>
    <w:rsid w:val="00D23D42"/>
    <w:rsid w:val="00D404A6"/>
    <w:rsid w:val="00D43845"/>
    <w:rsid w:val="00D72B9D"/>
    <w:rsid w:val="00D80944"/>
    <w:rsid w:val="00DB3CC0"/>
    <w:rsid w:val="00DC5152"/>
    <w:rsid w:val="00DC717D"/>
    <w:rsid w:val="00DD0C98"/>
    <w:rsid w:val="00E125B7"/>
    <w:rsid w:val="00E206D0"/>
    <w:rsid w:val="00E70048"/>
    <w:rsid w:val="00ED15E5"/>
    <w:rsid w:val="00F16933"/>
    <w:rsid w:val="00F86000"/>
    <w:rsid w:val="00FB641B"/>
    <w:rsid w:val="00FC790F"/>
    <w:rsid w:val="00FF7F6D"/>
    <w:rsid w:val="019A575C"/>
    <w:rsid w:val="01F176F8"/>
    <w:rsid w:val="0A8235E3"/>
    <w:rsid w:val="16C944AA"/>
    <w:rsid w:val="17D81943"/>
    <w:rsid w:val="191775ED"/>
    <w:rsid w:val="19A40F43"/>
    <w:rsid w:val="26D56102"/>
    <w:rsid w:val="32B6469B"/>
    <w:rsid w:val="3D4766AA"/>
    <w:rsid w:val="3EA53584"/>
    <w:rsid w:val="3ED63F28"/>
    <w:rsid w:val="45F66215"/>
    <w:rsid w:val="47603162"/>
    <w:rsid w:val="4AAB08FA"/>
    <w:rsid w:val="4B68256A"/>
    <w:rsid w:val="593766E6"/>
    <w:rsid w:val="5D5278DB"/>
    <w:rsid w:val="60A23047"/>
    <w:rsid w:val="636473A2"/>
    <w:rsid w:val="64B140D9"/>
    <w:rsid w:val="680122EB"/>
    <w:rsid w:val="6B6F5EBC"/>
    <w:rsid w:val="6CA660B6"/>
    <w:rsid w:val="6E74677F"/>
    <w:rsid w:val="6F930B9D"/>
    <w:rsid w:val="77B9542F"/>
    <w:rsid w:val="796F7E21"/>
    <w:rsid w:val="7F0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locked/>
    <w:uiPriority w:val="0"/>
    <w:pPr>
      <w:jc w:val="left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rFonts w:ascii="Calibri" w:hAnsi="Calibri" w:cs="Times New Roman"/>
      <w:b/>
      <w:kern w:val="44"/>
      <w:sz w:val="44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2296</Words>
  <Characters>2408</Characters>
  <Lines>0</Lines>
  <Paragraphs>0</Paragraphs>
  <TotalTime>998</TotalTime>
  <ScaleCrop>false</ScaleCrop>
  <LinksUpToDate>false</LinksUpToDate>
  <CharactersWithSpaces>2417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2022-01-10T01:13:00Z</dcterms:created>
  <dc:creator>Administrator</dc:creator>
  <cp:lastModifiedBy>所以我等</cp:lastModifiedBy>
  <dcterms:modified xsi:type="dcterms:W3CDTF">2023-01-17T02:33:53Z</dcterms:modified>
  <dc:title>淮北市农业农村局2021年政府信息公开工作年度报告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7DD5D31DF3C64A3E842C8CB6A880BEA0</vt:lpwstr>
  </property>
</Properties>
</file>